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rStyle w:val="a4"/>
          <w:sz w:val="32"/>
          <w:szCs w:val="32"/>
        </w:rPr>
        <w:t xml:space="preserve">Организация питания в </w:t>
      </w:r>
      <w:r w:rsidR="00C50690">
        <w:rPr>
          <w:rStyle w:val="a4"/>
          <w:sz w:val="32"/>
          <w:szCs w:val="32"/>
        </w:rPr>
        <w:t>МБ</w:t>
      </w:r>
      <w:r w:rsidRPr="005972A9">
        <w:rPr>
          <w:rStyle w:val="a4"/>
          <w:sz w:val="32"/>
          <w:szCs w:val="32"/>
        </w:rPr>
        <w:t>ДОУ</w:t>
      </w:r>
      <w:r w:rsidR="00C50690">
        <w:rPr>
          <w:rStyle w:val="a4"/>
          <w:sz w:val="32"/>
          <w:szCs w:val="32"/>
        </w:rPr>
        <w:t>-д/с №3 ст. Старовеличковской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ДОУ обеспечивает сбалансированное </w:t>
      </w:r>
      <w:r w:rsidR="00C50690">
        <w:rPr>
          <w:sz w:val="32"/>
          <w:szCs w:val="32"/>
        </w:rPr>
        <w:t>4</w:t>
      </w:r>
      <w:r w:rsidRPr="005972A9">
        <w:rPr>
          <w:sz w:val="32"/>
          <w:szCs w:val="32"/>
        </w:rPr>
        <w:t>-х разовое питание (включая второй завтрак) детей в группах с 10,5-ти часовым пребыванием.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При организации питания учитываются возрастные физиологические нормы суточной потребности, суммарный объем блюд по приему пищи (в граммах).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Питание в ДОУ осуществляется в соответствии с примерным 10-дневным меню, разработанным на основе физиологических потребностей в пищевых веществах и норм питания детей дошкольного возраста.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В промежутке между завтраком и обедом организован дополнительный приём пищи - второй завтрак (5 %), включающий напиток или сок и (или) свежие фрукты.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Ежедневно в меню включены: молоко, кисломолочные напитки, мясо (или рыба), картофель, овощи, фрукты, хлеб, крупы, сливочное и растительное масло, сахар, соль. Остальные продукты (творог, сметана, птица, сыр, яйцо, соки и другие) включаются 2 - 3 раза в неделю.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При отсутствии, </w:t>
      </w:r>
      <w:proofErr w:type="gramStart"/>
      <w:r w:rsidRPr="005972A9">
        <w:rPr>
          <w:sz w:val="32"/>
          <w:szCs w:val="32"/>
        </w:rPr>
        <w:t>каких либо</w:t>
      </w:r>
      <w:proofErr w:type="gramEnd"/>
      <w:r w:rsidRPr="005972A9">
        <w:rPr>
          <w:sz w:val="32"/>
          <w:szCs w:val="32"/>
        </w:rPr>
        <w:t xml:space="preserve"> продуктов, в целях обеспечения полноценного сбалансированного питания, разрешается производить их замену на равноценные по составу продукты в соответствии с утвержденной таблицей замены продуктов по белкам и углеводам (приложение № 14 к </w:t>
      </w:r>
      <w:r w:rsidRPr="001C67BD">
        <w:rPr>
          <w:bCs/>
          <w:sz w:val="28"/>
          <w:szCs w:val="28"/>
          <w:shd w:val="clear" w:color="auto" w:fill="FFFFFF"/>
        </w:rPr>
        <w:t>СанПиН</w:t>
      </w:r>
      <w:r w:rsidRPr="001C67BD">
        <w:rPr>
          <w:sz w:val="28"/>
          <w:szCs w:val="28"/>
          <w:shd w:val="clear" w:color="auto" w:fill="FFFFFF"/>
        </w:rPr>
        <w:t> </w:t>
      </w:r>
      <w:r w:rsidRPr="005972A9">
        <w:rPr>
          <w:sz w:val="28"/>
          <w:szCs w:val="28"/>
          <w:shd w:val="clear" w:color="auto" w:fill="FFFFFF"/>
        </w:rPr>
        <w:t>2.3/2.4.3590-20</w:t>
      </w:r>
      <w:r w:rsidRPr="005972A9">
        <w:rPr>
          <w:sz w:val="28"/>
          <w:szCs w:val="28"/>
        </w:rPr>
        <w:t>).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запекание, исключены жарка блюд, а также продукты с раздражающими свойствами. При кулинарной обработке пищевых продуктов соблюдаются установленные санитарно-эпидемиологические требования к технологическим процессам приготовления блюд.</w:t>
      </w:r>
    </w:p>
    <w:p w:rsidR="005972A9" w:rsidRP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В целях профилактики гиповитаминозов в ДОУ проводится круглогодичная искусственная </w:t>
      </w:r>
      <w:proofErr w:type="gramStart"/>
      <w:r w:rsidRPr="005972A9">
        <w:rPr>
          <w:sz w:val="32"/>
          <w:szCs w:val="32"/>
        </w:rPr>
        <w:t>С</w:t>
      </w:r>
      <w:proofErr w:type="gramEnd"/>
      <w:r w:rsidRPr="005972A9">
        <w:rPr>
          <w:sz w:val="32"/>
          <w:szCs w:val="32"/>
        </w:rPr>
        <w:t xml:space="preserve"> - витаминизация готовых блюд. Препараты витаминов вводят в третье блюдо после охлаждения непосредственно перед выдачей. Витаминизированные блюда не </w:t>
      </w:r>
      <w:r w:rsidRPr="005972A9">
        <w:rPr>
          <w:sz w:val="32"/>
          <w:szCs w:val="32"/>
        </w:rPr>
        <w:lastRenderedPageBreak/>
        <w:t>подогревают. Обязательно осуществляется информирование родителей о проведении витаминизации.</w:t>
      </w:r>
    </w:p>
    <w:p w:rsidR="005972A9" w:rsidRDefault="005972A9" w:rsidP="005972A9">
      <w:pPr>
        <w:pStyle w:val="a3"/>
        <w:spacing w:before="134" w:beforeAutospacing="0" w:after="134" w:afterAutospacing="0"/>
        <w:rPr>
          <w:b/>
          <w:bCs/>
          <w:sz w:val="32"/>
          <w:szCs w:val="32"/>
        </w:rPr>
      </w:pPr>
    </w:p>
    <w:p w:rsidR="005972A9" w:rsidRPr="005972A9" w:rsidRDefault="005972A9" w:rsidP="005972A9">
      <w:pPr>
        <w:pStyle w:val="a3"/>
        <w:spacing w:before="134" w:beforeAutospacing="0" w:after="134" w:afterAutospacing="0"/>
        <w:jc w:val="center"/>
        <w:rPr>
          <w:sz w:val="32"/>
          <w:szCs w:val="32"/>
        </w:rPr>
      </w:pPr>
      <w:r w:rsidRPr="005972A9">
        <w:rPr>
          <w:b/>
          <w:bCs/>
          <w:sz w:val="32"/>
          <w:szCs w:val="32"/>
        </w:rPr>
        <w:t>Характеристика условий питания и медицинского обслуживания</w:t>
      </w:r>
      <w:r>
        <w:rPr>
          <w:b/>
          <w:bCs/>
          <w:sz w:val="32"/>
          <w:szCs w:val="32"/>
        </w:rPr>
        <w:t xml:space="preserve"> в МБДОУ –д/с № </w:t>
      </w:r>
      <w:r w:rsidR="0063713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 xml:space="preserve"> ст. </w:t>
      </w:r>
      <w:r w:rsidR="00637132">
        <w:rPr>
          <w:b/>
          <w:bCs/>
          <w:sz w:val="32"/>
          <w:szCs w:val="32"/>
        </w:rPr>
        <w:t>Старовеличковской</w:t>
      </w:r>
    </w:p>
    <w:p w:rsidR="005972A9" w:rsidRDefault="005972A9" w:rsidP="005972A9">
      <w:pPr>
        <w:pStyle w:val="a3"/>
        <w:spacing w:before="134" w:beforeAutospacing="0" w:after="134" w:afterAutospacing="0"/>
        <w:jc w:val="both"/>
        <w:rPr>
          <w:sz w:val="32"/>
          <w:szCs w:val="32"/>
        </w:rPr>
      </w:pPr>
      <w:r w:rsidRPr="005972A9">
        <w:rPr>
          <w:sz w:val="32"/>
          <w:szCs w:val="32"/>
        </w:rPr>
        <w:t xml:space="preserve">Организация питания осуществляется поставщиком горячего питания. При организации детского питания в Учреждении большое значение уделяется правильному составлению меню, т.к. детский сад посещают дети  и с аллергическими реакциями. Разнообразие пищи достигается как за счет широкого использования набора продуктов, которые </w:t>
      </w:r>
      <w:proofErr w:type="gramStart"/>
      <w:r w:rsidRPr="005972A9">
        <w:rPr>
          <w:sz w:val="32"/>
          <w:szCs w:val="32"/>
        </w:rPr>
        <w:t>предоставляет  поставщик</w:t>
      </w:r>
      <w:proofErr w:type="gramEnd"/>
      <w:r w:rsidRPr="005972A9">
        <w:rPr>
          <w:sz w:val="32"/>
          <w:szCs w:val="32"/>
        </w:rPr>
        <w:t xml:space="preserve"> горячего питан</w:t>
      </w:r>
      <w:r w:rsidR="00637132">
        <w:rPr>
          <w:sz w:val="32"/>
          <w:szCs w:val="32"/>
        </w:rPr>
        <w:t>ия</w:t>
      </w:r>
      <w:r w:rsidRPr="005972A9">
        <w:rPr>
          <w:sz w:val="32"/>
          <w:szCs w:val="32"/>
        </w:rPr>
        <w:t>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</w:t>
      </w:r>
      <w:r w:rsidRPr="005972A9">
        <w:rPr>
          <w:sz w:val="32"/>
          <w:szCs w:val="32"/>
        </w:rPr>
        <w:br/>
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 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5972A9">
        <w:rPr>
          <w:sz w:val="32"/>
          <w:szCs w:val="32"/>
        </w:rPr>
        <w:br/>
        <w:t>Медицинское обслуживание детей, посещающих МБДОУ – д/с №</w:t>
      </w:r>
      <w:r w:rsidR="00637132">
        <w:rPr>
          <w:sz w:val="32"/>
          <w:szCs w:val="32"/>
        </w:rPr>
        <w:t>3</w:t>
      </w:r>
      <w:r w:rsidRPr="005972A9">
        <w:rPr>
          <w:sz w:val="32"/>
          <w:szCs w:val="32"/>
        </w:rPr>
        <w:t xml:space="preserve"> ст. </w:t>
      </w:r>
      <w:r w:rsidR="00637132">
        <w:rPr>
          <w:sz w:val="32"/>
          <w:szCs w:val="32"/>
        </w:rPr>
        <w:t>Старовеличковской</w:t>
      </w:r>
      <w:r w:rsidRPr="005972A9">
        <w:rPr>
          <w:sz w:val="32"/>
          <w:szCs w:val="32"/>
        </w:rPr>
        <w:t xml:space="preserve"> осуществляется медицинским персоналом МУЗ ЦРБ станицы </w:t>
      </w:r>
      <w:proofErr w:type="gramStart"/>
      <w:r w:rsidRPr="005972A9">
        <w:rPr>
          <w:sz w:val="32"/>
          <w:szCs w:val="32"/>
        </w:rPr>
        <w:t>Калининской  на</w:t>
      </w:r>
      <w:proofErr w:type="gramEnd"/>
      <w:r w:rsidRPr="005972A9">
        <w:rPr>
          <w:sz w:val="32"/>
          <w:szCs w:val="32"/>
        </w:rPr>
        <w:t xml:space="preserve"> основании и в рамках договора.</w:t>
      </w:r>
      <w:bookmarkStart w:id="0" w:name="_GoBack"/>
      <w:bookmarkEnd w:id="0"/>
    </w:p>
    <w:sectPr w:rsidR="00597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72A9"/>
    <w:rsid w:val="001C67BD"/>
    <w:rsid w:val="005972A9"/>
    <w:rsid w:val="00637132"/>
    <w:rsid w:val="00C5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9C7C0-FF5B-4337-908A-F8C0A523A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7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Admin</cp:lastModifiedBy>
  <cp:revision>6</cp:revision>
  <dcterms:created xsi:type="dcterms:W3CDTF">2021-02-05T16:08:00Z</dcterms:created>
  <dcterms:modified xsi:type="dcterms:W3CDTF">2021-02-06T08:06:00Z</dcterms:modified>
</cp:coreProperties>
</file>